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center"/>
        <w:rPr>
          <w:rFonts w:eastAsia="Helvetica Neue"/>
          <w:b/>
          <w:color w:val="333333"/>
          <w:shd w:val="clear" w:color="auto" w:fill="FFFFFF"/>
          <w:lang w:val="ru-RU"/>
        </w:rPr>
      </w:pPr>
      <w:r>
        <w:rPr>
          <w:rFonts w:eastAsia="Helvetica Neue"/>
          <w:b/>
          <w:color w:val="333333"/>
          <w:shd w:val="clear" w:color="auto" w:fill="FFFFFF"/>
          <w:lang w:val="ru-RU"/>
        </w:rPr>
        <w:t xml:space="preserve">Аннотация к рабочей программе по информатике 10-11 класс </w:t>
      </w:r>
    </w:p>
    <w:p w:rsidR="00331CFB" w:rsidRP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center"/>
        <w:rPr>
          <w:rFonts w:eastAsia="Helvetica Neue"/>
          <w:b/>
          <w:color w:val="333333"/>
          <w:shd w:val="clear" w:color="auto" w:fill="FFFFFF"/>
          <w:lang w:val="ru-RU"/>
        </w:rPr>
      </w:pPr>
      <w:bookmarkStart w:id="0" w:name="_GoBack"/>
      <w:bookmarkEnd w:id="0"/>
      <w:r>
        <w:rPr>
          <w:rFonts w:eastAsia="Helvetica Neue"/>
          <w:b/>
          <w:color w:val="333333"/>
          <w:shd w:val="clear" w:color="auto" w:fill="FFFFFF"/>
          <w:lang w:val="ru-RU"/>
        </w:rPr>
        <w:t>(углубленный уровень)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color w:val="333333"/>
          <w:shd w:val="clear" w:color="auto" w:fill="FFFFFF"/>
          <w:lang w:val="ru-RU"/>
        </w:rPr>
        <w:t>Программа по информатике (углублённый уровень) на уровне среднего общего образования разработана</w:t>
      </w:r>
      <w:r>
        <w:rPr>
          <w:rFonts w:eastAsia="Helvetica Neue"/>
          <w:color w:val="333333"/>
          <w:shd w:val="clear" w:color="auto" w:fill="FFFFFF"/>
        </w:rPr>
        <w:t> </w:t>
      </w:r>
      <w:r>
        <w:rPr>
          <w:rFonts w:eastAsia="Helvetica Neue"/>
          <w:color w:val="333333"/>
          <w:shd w:val="clear" w:color="auto" w:fill="FFFFFF"/>
          <w:lang w:val="ru-RU"/>
        </w:rPr>
        <w:t>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eastAsia="Helvetica Neue"/>
          <w:shd w:val="clear" w:color="auto" w:fill="FFFFFF"/>
          <w:lang w:val="ru-RU"/>
        </w:rPr>
        <w:t>развития</w:t>
      </w:r>
      <w:proofErr w:type="gramEnd"/>
      <w:r>
        <w:rPr>
          <w:rFonts w:eastAsia="Helvetica Neue"/>
          <w:shd w:val="clear" w:color="auto" w:fill="FFFFFF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>
        <w:rPr>
          <w:rFonts w:eastAsia="Helvetica Neue"/>
          <w:shd w:val="clear" w:color="auto" w:fill="FFFFFF"/>
          <w:lang w:val="ru-RU"/>
        </w:rPr>
        <w:t>межпредметных</w:t>
      </w:r>
      <w:proofErr w:type="spellEnd"/>
      <w:r>
        <w:rPr>
          <w:rFonts w:eastAsia="Helvetica Neue"/>
          <w:shd w:val="clear" w:color="auto" w:fill="FFFFFF"/>
          <w:lang w:val="ru-RU"/>
        </w:rPr>
        <w:t xml:space="preserve"> и </w:t>
      </w:r>
      <w:proofErr w:type="spellStart"/>
      <w:r>
        <w:rPr>
          <w:rFonts w:eastAsia="Helvetica Neue"/>
          <w:shd w:val="clear" w:color="auto" w:fill="FFFFFF"/>
          <w:lang w:val="ru-RU"/>
        </w:rPr>
        <w:t>внутрипредметных</w:t>
      </w:r>
      <w:proofErr w:type="spellEnd"/>
      <w:r>
        <w:rPr>
          <w:rFonts w:eastAsia="Helvetica Neue"/>
          <w:shd w:val="clear" w:color="auto" w:fill="FFFFFF"/>
          <w:lang w:val="ru-RU"/>
        </w:rPr>
        <w:t xml:space="preserve"> связей, логики учебного процесса, возрастных особенностей обучающихся.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>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Информатика в среднем общем образовании отражает: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междисциплинарный характер информатики и информационной деятельности.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>
        <w:rPr>
          <w:rFonts w:eastAsia="Helvetica Neue"/>
          <w:shd w:val="clear" w:color="auto" w:fill="FFFFFF"/>
          <w:lang w:val="ru-RU"/>
        </w:rPr>
        <w:t>деятельности</w:t>
      </w:r>
      <w:proofErr w:type="gramEnd"/>
      <w:r>
        <w:rPr>
          <w:rFonts w:eastAsia="Helvetica Neue"/>
          <w:shd w:val="clear" w:color="auto" w:fill="FFFFFF"/>
          <w:lang w:val="ru-RU"/>
        </w:rPr>
        <w:t xml:space="preserve"> как в рамках данной предметной области, так и в смежных с ней областях.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>Они включают в себя: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proofErr w:type="gramStart"/>
      <w:r>
        <w:rPr>
          <w:rFonts w:eastAsia="Helvetica Neue"/>
          <w:shd w:val="clear" w:color="auto" w:fill="FFFFFF"/>
          <w:lang w:val="ru-RU"/>
        </w:rP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</w:t>
      </w:r>
      <w:r>
        <w:rPr>
          <w:rFonts w:eastAsia="Helvetica Neue"/>
          <w:shd w:val="clear" w:color="auto" w:fill="FFFFFF"/>
          <w:lang w:val="ru-RU"/>
        </w:rPr>
        <w:lastRenderedPageBreak/>
        <w:t>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>
        <w:rPr>
          <w:rFonts w:eastAsia="Helvetica Neue"/>
          <w:shd w:val="clear" w:color="auto" w:fill="FFFFFF"/>
          <w:lang w:val="ru-RU"/>
        </w:rPr>
        <w:t xml:space="preserve"> </w:t>
      </w:r>
      <w:proofErr w:type="gramStart"/>
      <w:r>
        <w:rPr>
          <w:rFonts w:eastAsia="Helvetica Neue"/>
          <w:shd w:val="clear" w:color="auto" w:fill="FFFFFF"/>
          <w:lang w:val="ru-RU"/>
        </w:rPr>
        <w:t>дополненной</w:t>
      </w:r>
      <w:proofErr w:type="gramEnd"/>
      <w:r>
        <w:rPr>
          <w:rFonts w:eastAsia="Helvetica Neue"/>
          <w:shd w:val="clear" w:color="auto" w:fill="FFFFFF"/>
          <w:lang w:val="ru-RU"/>
        </w:rPr>
        <w:t xml:space="preserve"> реальностей.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>В связи с этим изучение информатики в 10–11 классах должно обеспечить: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сформированность основ логического и алгоритмического мышления;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В содержании учебного предмета «Информатика» выделяются четыре тематических раздела.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Раздел</w:t>
      </w:r>
      <w:r>
        <w:rPr>
          <w:rFonts w:eastAsia="Helvetica Neue"/>
          <w:shd w:val="clear" w:color="auto" w:fill="FFFFFF"/>
        </w:rPr>
        <w:t> </w:t>
      </w:r>
      <w:r>
        <w:rPr>
          <w:rStyle w:val="a4"/>
          <w:rFonts w:eastAsia="Helvetica Neue"/>
          <w:shd w:val="clear" w:color="auto" w:fill="FFFFFF"/>
          <w:lang w:val="ru-RU"/>
        </w:rPr>
        <w:t>«Цифровая грамотность»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 xml:space="preserve">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>
        <w:rPr>
          <w:rFonts w:eastAsia="Helvetica Neue"/>
          <w:shd w:val="clear" w:color="auto" w:fill="FFFFFF"/>
          <w:lang w:val="ru-RU"/>
        </w:rPr>
        <w:t>интернет-сервисов</w:t>
      </w:r>
      <w:proofErr w:type="gramEnd"/>
      <w:r>
        <w:rPr>
          <w:rFonts w:eastAsia="Helvetica Neue"/>
          <w:shd w:val="clear" w:color="auto" w:fill="FFFFFF"/>
          <w:lang w:val="ru-RU"/>
        </w:rPr>
        <w:t>, информационной безопасности.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Раздел</w:t>
      </w:r>
      <w:r>
        <w:rPr>
          <w:rFonts w:eastAsia="Helvetica Neue"/>
          <w:shd w:val="clear" w:color="auto" w:fill="FFFFFF"/>
        </w:rPr>
        <w:t> </w:t>
      </w:r>
      <w:r>
        <w:rPr>
          <w:rStyle w:val="a4"/>
          <w:rFonts w:eastAsia="Helvetica Neue"/>
          <w:shd w:val="clear" w:color="auto" w:fill="FFFFFF"/>
          <w:lang w:val="ru-RU"/>
        </w:rPr>
        <w:t>«Теоретические основы информатики»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>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Раздел</w:t>
      </w:r>
      <w:r>
        <w:rPr>
          <w:rFonts w:eastAsia="Helvetica Neue"/>
          <w:shd w:val="clear" w:color="auto" w:fill="FFFFFF"/>
        </w:rPr>
        <w:t> </w:t>
      </w:r>
      <w:r>
        <w:rPr>
          <w:rStyle w:val="a4"/>
          <w:rFonts w:eastAsia="Helvetica Neue"/>
          <w:shd w:val="clear" w:color="auto" w:fill="FFFFFF"/>
          <w:lang w:val="ru-RU"/>
        </w:rPr>
        <w:t>«Алгоритмы и программирование</w:t>
      </w:r>
      <w:r>
        <w:rPr>
          <w:rFonts w:eastAsia="Helvetica Neue"/>
          <w:shd w:val="clear" w:color="auto" w:fill="FFFFFF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Раздел</w:t>
      </w:r>
      <w:r>
        <w:rPr>
          <w:rFonts w:eastAsia="Helvetica Neue"/>
          <w:shd w:val="clear" w:color="auto" w:fill="FFFFFF"/>
        </w:rPr>
        <w:t> </w:t>
      </w:r>
      <w:r>
        <w:rPr>
          <w:rStyle w:val="a4"/>
          <w:rFonts w:eastAsia="Helvetica Neue"/>
          <w:shd w:val="clear" w:color="auto" w:fill="FFFFFF"/>
          <w:lang w:val="ru-RU"/>
        </w:rPr>
        <w:t>«Информационные технологии»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 xml:space="preserve">посвящён вопросам применения информационных технологий, реализованных в прикладных программных продуктах и </w:t>
      </w:r>
      <w:proofErr w:type="gramStart"/>
      <w:r>
        <w:rPr>
          <w:rFonts w:eastAsia="Helvetica Neue"/>
          <w:shd w:val="clear" w:color="auto" w:fill="FFFFFF"/>
          <w:lang w:val="ru-RU"/>
        </w:rPr>
        <w:t>интернет-сервисах</w:t>
      </w:r>
      <w:proofErr w:type="gramEnd"/>
      <w:r>
        <w:rPr>
          <w:rFonts w:eastAsia="Helvetica Neue"/>
          <w:shd w:val="clear" w:color="auto" w:fill="FFFFFF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</w:t>
      </w:r>
      <w:r>
        <w:rPr>
          <w:rFonts w:eastAsia="Helvetica Neue"/>
          <w:shd w:val="clear" w:color="auto" w:fill="FFFFFF"/>
        </w:rPr>
        <w:t> </w:t>
      </w:r>
      <w:r>
        <w:rPr>
          <w:rFonts w:eastAsia="Helvetica Neue"/>
          <w:shd w:val="clear" w:color="auto" w:fill="FFFFFF"/>
          <w:lang w:val="ru-RU"/>
        </w:rPr>
        <w:t>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lastRenderedPageBreak/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31CFB" w:rsidRDefault="00331CFB" w:rsidP="00331CFB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>
        <w:rPr>
          <w:rFonts w:eastAsia="Helvetica Neue"/>
          <w:shd w:val="clear" w:color="auto" w:fill="FFFFFF"/>
          <w:lang w:val="ru-RU"/>
        </w:rPr>
        <w:t>‌Общее число часов, рекомендованных для изучения информатики – 272 часа: в 10 классе – 136 часов (4 часа в неделю), в 11 классе – 136 часов (4 часа в неделю).‌‌</w:t>
      </w:r>
    </w:p>
    <w:p w:rsidR="004B7A69" w:rsidRDefault="004B7A69" w:rsidP="00331CFB">
      <w:pPr>
        <w:spacing w:after="0"/>
      </w:pPr>
    </w:p>
    <w:sectPr w:rsidR="004B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B"/>
    <w:rsid w:val="00331CFB"/>
    <w:rsid w:val="004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331C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Strong"/>
    <w:basedOn w:val="a0"/>
    <w:qFormat/>
    <w:rsid w:val="00331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331C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Strong"/>
    <w:basedOn w:val="a0"/>
    <w:qFormat/>
    <w:rsid w:val="00331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2024-07-09T03:22:00Z</dcterms:created>
  <dcterms:modified xsi:type="dcterms:W3CDTF">2024-07-09T03:22:00Z</dcterms:modified>
</cp:coreProperties>
</file>